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E" w:rsidRDefault="00DE53C8">
      <w:pPr>
        <w:pStyle w:val="2"/>
        <w:jc w:val="center"/>
        <w:rPr>
          <w:rFonts w:asciiTheme="majorEastAsia" w:eastAsiaTheme="majorEastAsia" w:hAnsiTheme="majorEastAsia" w:cstheme="majorEastAsia"/>
          <w:sz w:val="36"/>
          <w:szCs w:val="28"/>
        </w:rPr>
      </w:pPr>
      <w:r>
        <w:rPr>
          <w:rFonts w:asciiTheme="majorEastAsia" w:eastAsiaTheme="majorEastAsia" w:hAnsiTheme="majorEastAsia" w:cstheme="majorEastAsia" w:hint="eastAsia"/>
          <w:sz w:val="36"/>
          <w:szCs w:val="28"/>
        </w:rPr>
        <w:t>东北林业大学澳晨</w:t>
      </w:r>
    </w:p>
    <w:p w:rsidR="00EB528E" w:rsidRDefault="004C29E7">
      <w:pPr>
        <w:pStyle w:val="2"/>
        <w:jc w:val="center"/>
        <w:rPr>
          <w:rFonts w:asciiTheme="majorEastAsia" w:eastAsiaTheme="majorEastAsia" w:hAnsiTheme="majorEastAsia" w:cstheme="majorEastAsia"/>
          <w:sz w:val="36"/>
          <w:szCs w:val="28"/>
        </w:rPr>
      </w:pPr>
      <w:r>
        <w:rPr>
          <w:rFonts w:asciiTheme="majorEastAsia" w:eastAsiaTheme="majorEastAsia" w:hAnsiTheme="majorEastAsia" w:cstheme="majorEastAsia" w:hint="eastAsia"/>
          <w:sz w:val="36"/>
          <w:szCs w:val="28"/>
        </w:rPr>
        <w:t>国际教育</w:t>
      </w:r>
      <w:r w:rsidR="00DE53C8">
        <w:rPr>
          <w:rFonts w:asciiTheme="majorEastAsia" w:eastAsiaTheme="majorEastAsia" w:hAnsiTheme="majorEastAsia" w:cstheme="majorEastAsia" w:hint="eastAsia"/>
          <w:sz w:val="36"/>
          <w:szCs w:val="28"/>
        </w:rPr>
        <w:t>交流基金管理办法</w:t>
      </w:r>
    </w:p>
    <w:p w:rsidR="00EB528E" w:rsidRPr="003325C4" w:rsidRDefault="00DE53C8" w:rsidP="003325C4">
      <w:pPr>
        <w:pStyle w:val="3"/>
        <w:shd w:val="clear" w:color="auto" w:fill="FFFFFF"/>
        <w:spacing w:before="0" w:after="45"/>
        <w:ind w:firstLineChars="200" w:firstLine="480"/>
        <w:rPr>
          <w:b w:val="0"/>
          <w:sz w:val="24"/>
          <w:szCs w:val="24"/>
        </w:rPr>
      </w:pPr>
      <w:r w:rsidRPr="003325C4">
        <w:rPr>
          <w:rFonts w:hint="eastAsia"/>
          <w:b w:val="0"/>
          <w:sz w:val="24"/>
          <w:szCs w:val="24"/>
        </w:rPr>
        <w:t>为进一步落实学校国际化</w:t>
      </w:r>
      <w:r w:rsidR="00377DFB">
        <w:rPr>
          <w:rFonts w:hint="eastAsia"/>
          <w:b w:val="0"/>
          <w:sz w:val="24"/>
          <w:szCs w:val="24"/>
        </w:rPr>
        <w:t>教育</w:t>
      </w:r>
      <w:r w:rsidRPr="003325C4">
        <w:rPr>
          <w:rFonts w:hint="eastAsia"/>
          <w:b w:val="0"/>
          <w:sz w:val="24"/>
          <w:szCs w:val="24"/>
        </w:rPr>
        <w:t>目标，全面提升学生国际</w:t>
      </w:r>
      <w:r w:rsidR="00377DFB">
        <w:rPr>
          <w:rFonts w:hint="eastAsia"/>
          <w:b w:val="0"/>
          <w:sz w:val="24"/>
          <w:szCs w:val="24"/>
        </w:rPr>
        <w:t>化</w:t>
      </w:r>
      <w:r w:rsidRPr="003325C4">
        <w:rPr>
          <w:rFonts w:hint="eastAsia"/>
          <w:b w:val="0"/>
          <w:sz w:val="24"/>
          <w:szCs w:val="24"/>
        </w:rPr>
        <w:t>培养</w:t>
      </w:r>
      <w:r w:rsidR="00377DFB">
        <w:rPr>
          <w:rFonts w:hint="eastAsia"/>
          <w:b w:val="0"/>
          <w:sz w:val="24"/>
          <w:szCs w:val="24"/>
        </w:rPr>
        <w:t>质量和</w:t>
      </w:r>
      <w:r w:rsidRPr="003325C4">
        <w:rPr>
          <w:rFonts w:hint="eastAsia"/>
          <w:b w:val="0"/>
          <w:sz w:val="24"/>
          <w:szCs w:val="24"/>
        </w:rPr>
        <w:t>水平，</w:t>
      </w:r>
      <w:r w:rsidR="00DD643C" w:rsidRPr="003325C4">
        <w:rPr>
          <w:rFonts w:hint="eastAsia"/>
          <w:b w:val="0"/>
          <w:sz w:val="24"/>
          <w:szCs w:val="24"/>
        </w:rPr>
        <w:t>由</w:t>
      </w:r>
      <w:hyperlink r:id="rId9" w:tgtFrame="_blank" w:history="1">
        <w:r w:rsidR="00DD643C" w:rsidRPr="003325C4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北京</w:t>
        </w:r>
        <w:r w:rsidR="00DD643C" w:rsidRPr="003325C4">
          <w:rPr>
            <w:rStyle w:val="a7"/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澳晨</w:t>
        </w:r>
        <w:r w:rsidR="00DD643C" w:rsidRPr="003325C4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国际</w:t>
        </w:r>
        <w:r w:rsidR="00DD643C" w:rsidRPr="003325C4">
          <w:rPr>
            <w:rStyle w:val="a7"/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教育</w:t>
        </w:r>
        <w:r w:rsidR="00DD643C" w:rsidRPr="003325C4">
          <w:rPr>
            <w:rStyle w:val="a6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投资有限</w:t>
        </w:r>
        <w:r w:rsidR="00DD643C" w:rsidRPr="003325C4">
          <w:rPr>
            <w:rStyle w:val="a7"/>
            <w:rFonts w:ascii="Arial" w:hAnsi="Arial" w:cs="Arial"/>
            <w:b w:val="0"/>
            <w:bCs w:val="0"/>
            <w:i w:val="0"/>
            <w:iCs w:val="0"/>
            <w:sz w:val="24"/>
            <w:szCs w:val="24"/>
          </w:rPr>
          <w:t>公司</w:t>
        </w:r>
      </w:hyperlink>
      <w:r w:rsidR="001F4C38">
        <w:rPr>
          <w:rFonts w:ascii="Arial" w:hAnsi="Arial" w:cs="Arial" w:hint="eastAsia"/>
          <w:b w:val="0"/>
          <w:bCs w:val="0"/>
          <w:sz w:val="24"/>
          <w:szCs w:val="24"/>
        </w:rPr>
        <w:t>（简称“澳晨”）</w:t>
      </w:r>
      <w:r w:rsidR="00DD643C" w:rsidRPr="003325C4">
        <w:rPr>
          <w:rFonts w:hint="eastAsia"/>
          <w:b w:val="0"/>
          <w:sz w:val="24"/>
          <w:szCs w:val="24"/>
        </w:rPr>
        <w:t>提供资金支持，</w:t>
      </w:r>
      <w:r w:rsidR="00DD643C">
        <w:rPr>
          <w:rFonts w:hint="eastAsia"/>
          <w:b w:val="0"/>
          <w:sz w:val="24"/>
          <w:szCs w:val="24"/>
        </w:rPr>
        <w:t>设立国际教育交流基金项目，</w:t>
      </w:r>
      <w:r w:rsidRPr="003325C4">
        <w:rPr>
          <w:rFonts w:hint="eastAsia"/>
          <w:b w:val="0"/>
          <w:sz w:val="24"/>
          <w:szCs w:val="24"/>
        </w:rPr>
        <w:t>鼓励和支持</w:t>
      </w:r>
      <w:r w:rsidR="00DD643C">
        <w:rPr>
          <w:rFonts w:hint="eastAsia"/>
          <w:b w:val="0"/>
          <w:sz w:val="24"/>
          <w:szCs w:val="24"/>
        </w:rPr>
        <w:t>学校</w:t>
      </w:r>
      <w:r w:rsidRPr="003325C4">
        <w:rPr>
          <w:rFonts w:hint="eastAsia"/>
          <w:b w:val="0"/>
          <w:sz w:val="24"/>
          <w:szCs w:val="24"/>
        </w:rPr>
        <w:t>品学兼优的学生参加国际</w:t>
      </w:r>
      <w:r w:rsidR="00DD643C">
        <w:rPr>
          <w:rFonts w:hint="eastAsia"/>
          <w:b w:val="0"/>
          <w:sz w:val="24"/>
          <w:szCs w:val="24"/>
        </w:rPr>
        <w:t>教育与</w:t>
      </w:r>
      <w:r w:rsidRPr="003325C4">
        <w:rPr>
          <w:rFonts w:hint="eastAsia"/>
          <w:b w:val="0"/>
          <w:sz w:val="24"/>
          <w:szCs w:val="24"/>
        </w:rPr>
        <w:t>交流，结合学校实际，特制定本办法。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学校与</w:t>
      </w:r>
      <w:proofErr w:type="gramStart"/>
      <w:r w:rsidRPr="004C29E7">
        <w:rPr>
          <w:rFonts w:hint="eastAsia"/>
          <w:sz w:val="24"/>
        </w:rPr>
        <w:t>澳晨设立</w:t>
      </w:r>
      <w:proofErr w:type="gramEnd"/>
      <w:r w:rsidR="00752C7E">
        <w:rPr>
          <w:rFonts w:hint="eastAsia"/>
          <w:sz w:val="24"/>
        </w:rPr>
        <w:t>国际教育</w:t>
      </w:r>
      <w:r w:rsidRPr="004C29E7">
        <w:rPr>
          <w:rFonts w:hint="eastAsia"/>
          <w:sz w:val="24"/>
        </w:rPr>
        <w:t>交流基金项目，用于资助优秀学生赴国（境）外学习和优秀教师出国（境）外培训。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资助范围包括</w:t>
      </w:r>
      <w:r w:rsidR="00752C7E">
        <w:rPr>
          <w:rFonts w:hint="eastAsia"/>
          <w:sz w:val="24"/>
        </w:rPr>
        <w:t>澳晨、</w:t>
      </w:r>
      <w:r w:rsidRPr="004C29E7">
        <w:rPr>
          <w:rFonts w:hint="eastAsia"/>
          <w:sz w:val="24"/>
        </w:rPr>
        <w:t>学校与国（境）外大学</w:t>
      </w:r>
      <w:r w:rsidR="005E4116" w:rsidRPr="004C29E7">
        <w:rPr>
          <w:rFonts w:hint="eastAsia"/>
          <w:sz w:val="24"/>
        </w:rPr>
        <w:t>（西澳大学</w:t>
      </w:r>
      <w:r w:rsidR="005E4116">
        <w:rPr>
          <w:rFonts w:hint="eastAsia"/>
          <w:sz w:val="24"/>
        </w:rPr>
        <w:t>、奥克兰</w:t>
      </w:r>
      <w:r w:rsidR="005E4116" w:rsidRPr="004C29E7">
        <w:rPr>
          <w:rFonts w:hint="eastAsia"/>
          <w:sz w:val="24"/>
        </w:rPr>
        <w:t>大学</w:t>
      </w:r>
      <w:r w:rsidR="005E4116">
        <w:rPr>
          <w:rFonts w:hint="eastAsia"/>
          <w:sz w:val="24"/>
        </w:rPr>
        <w:t>、</w:t>
      </w:r>
      <w:r w:rsidR="005E4116" w:rsidRPr="004C29E7">
        <w:rPr>
          <w:rFonts w:hint="eastAsia"/>
          <w:sz w:val="24"/>
        </w:rPr>
        <w:t>阿斯顿大学等）</w:t>
      </w:r>
      <w:r w:rsidRPr="004C29E7">
        <w:rPr>
          <w:rFonts w:hint="eastAsia"/>
          <w:sz w:val="24"/>
        </w:rPr>
        <w:t>或研究机构</w:t>
      </w:r>
      <w:r w:rsidR="005E4116">
        <w:rPr>
          <w:rFonts w:hint="eastAsia"/>
          <w:sz w:val="24"/>
        </w:rPr>
        <w:t>签署</w:t>
      </w:r>
      <w:r w:rsidR="00752C7E">
        <w:rPr>
          <w:rFonts w:hint="eastAsia"/>
          <w:sz w:val="24"/>
        </w:rPr>
        <w:t>或设立</w:t>
      </w:r>
      <w:r w:rsidR="005E4116">
        <w:rPr>
          <w:rFonts w:hint="eastAsia"/>
          <w:sz w:val="24"/>
        </w:rPr>
        <w:t>的中外</w:t>
      </w:r>
      <w:r w:rsidRPr="004C29E7">
        <w:rPr>
          <w:rFonts w:hint="eastAsia"/>
          <w:sz w:val="24"/>
        </w:rPr>
        <w:t>合作办学</w:t>
      </w:r>
      <w:r w:rsidR="005E4116">
        <w:rPr>
          <w:rFonts w:hint="eastAsia"/>
          <w:sz w:val="24"/>
        </w:rPr>
        <w:t>机构、合作办学</w:t>
      </w:r>
      <w:r w:rsidRPr="004C29E7">
        <w:rPr>
          <w:rFonts w:hint="eastAsia"/>
          <w:sz w:val="24"/>
        </w:rPr>
        <w:t>项目</w:t>
      </w:r>
      <w:r w:rsidR="005E4116">
        <w:rPr>
          <w:rFonts w:hint="eastAsia"/>
          <w:sz w:val="24"/>
        </w:rPr>
        <w:t>、</w:t>
      </w:r>
      <w:r w:rsidRPr="004C29E7">
        <w:rPr>
          <w:rFonts w:hint="eastAsia"/>
          <w:sz w:val="24"/>
        </w:rPr>
        <w:t>联合培养</w:t>
      </w:r>
      <w:r w:rsidR="005E4116">
        <w:rPr>
          <w:rFonts w:hint="eastAsia"/>
          <w:sz w:val="24"/>
        </w:rPr>
        <w:t>项目</w:t>
      </w:r>
      <w:r w:rsidRPr="004C29E7">
        <w:rPr>
          <w:rFonts w:hint="eastAsia"/>
          <w:sz w:val="24"/>
        </w:rPr>
        <w:t>（</w:t>
      </w:r>
      <w:r w:rsidRPr="004C29E7">
        <w:rPr>
          <w:rFonts w:hint="eastAsia"/>
          <w:sz w:val="24"/>
        </w:rPr>
        <w:t>2+2</w:t>
      </w:r>
      <w:r w:rsidRPr="004C29E7">
        <w:rPr>
          <w:rFonts w:hint="eastAsia"/>
          <w:sz w:val="24"/>
        </w:rPr>
        <w:t>双本科项目，</w:t>
      </w:r>
      <w:r w:rsidRPr="004C29E7">
        <w:rPr>
          <w:rFonts w:hint="eastAsia"/>
          <w:sz w:val="24"/>
        </w:rPr>
        <w:t>3+2</w:t>
      </w:r>
      <w:r w:rsidRPr="004C29E7">
        <w:rPr>
          <w:rFonts w:hint="eastAsia"/>
          <w:sz w:val="24"/>
        </w:rPr>
        <w:t>本</w:t>
      </w:r>
      <w:proofErr w:type="gramStart"/>
      <w:r w:rsidRPr="004C29E7">
        <w:rPr>
          <w:rFonts w:hint="eastAsia"/>
          <w:sz w:val="24"/>
        </w:rPr>
        <w:t>硕</w:t>
      </w:r>
      <w:proofErr w:type="gramEnd"/>
      <w:r w:rsidR="005E4116">
        <w:rPr>
          <w:rFonts w:hint="eastAsia"/>
          <w:sz w:val="24"/>
        </w:rPr>
        <w:t>联合培养</w:t>
      </w:r>
      <w:r w:rsidRPr="004C29E7">
        <w:rPr>
          <w:rFonts w:hint="eastAsia"/>
          <w:sz w:val="24"/>
        </w:rPr>
        <w:t>项目</w:t>
      </w:r>
      <w:r w:rsidR="00752C7E">
        <w:rPr>
          <w:rFonts w:hint="eastAsia"/>
          <w:sz w:val="24"/>
        </w:rPr>
        <w:t>等</w:t>
      </w:r>
      <w:r w:rsidRPr="004C29E7">
        <w:rPr>
          <w:rFonts w:hint="eastAsia"/>
          <w:sz w:val="24"/>
        </w:rPr>
        <w:t>），本校攻读研究生参与的国（境）外联合培养项目，优秀教师出国（境）外培训项目。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资助对象为学校合作办学</w:t>
      </w:r>
      <w:r w:rsidR="00752C7E">
        <w:rPr>
          <w:rFonts w:hint="eastAsia"/>
          <w:sz w:val="24"/>
        </w:rPr>
        <w:t>机构、合作办学</w:t>
      </w:r>
      <w:r w:rsidRPr="004C29E7">
        <w:rPr>
          <w:rFonts w:hint="eastAsia"/>
          <w:sz w:val="24"/>
        </w:rPr>
        <w:t>项目</w:t>
      </w:r>
      <w:r w:rsidR="00A607DA">
        <w:rPr>
          <w:rFonts w:hint="eastAsia"/>
          <w:sz w:val="24"/>
        </w:rPr>
        <w:t>、联合培养项目的全日制本科生，</w:t>
      </w:r>
      <w:r w:rsidRPr="004C29E7">
        <w:rPr>
          <w:rFonts w:hint="eastAsia"/>
          <w:sz w:val="24"/>
        </w:rPr>
        <w:t>有国（境）外联合培养意向的研究生</w:t>
      </w:r>
      <w:r w:rsidR="00A607DA">
        <w:rPr>
          <w:rFonts w:hint="eastAsia"/>
          <w:sz w:val="24"/>
        </w:rPr>
        <w:t>，</w:t>
      </w:r>
      <w:r w:rsidRPr="004C29E7">
        <w:rPr>
          <w:rFonts w:hint="eastAsia"/>
          <w:sz w:val="24"/>
        </w:rPr>
        <w:t>以及</w:t>
      </w:r>
      <w:r w:rsidR="00A607DA">
        <w:rPr>
          <w:rFonts w:hint="eastAsia"/>
          <w:sz w:val="24"/>
        </w:rPr>
        <w:t>学校选拔派出</w:t>
      </w:r>
      <w:r w:rsidR="00752C7E" w:rsidRPr="004C29E7">
        <w:rPr>
          <w:rFonts w:hint="eastAsia"/>
          <w:sz w:val="24"/>
        </w:rPr>
        <w:t>国（境）外培训</w:t>
      </w:r>
      <w:r w:rsidR="00A607DA">
        <w:rPr>
          <w:rFonts w:hint="eastAsia"/>
          <w:sz w:val="24"/>
        </w:rPr>
        <w:t>的</w:t>
      </w:r>
      <w:r w:rsidRPr="004C29E7">
        <w:rPr>
          <w:rFonts w:hint="eastAsia"/>
          <w:sz w:val="24"/>
        </w:rPr>
        <w:t>教师。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资助标准</w:t>
      </w:r>
    </w:p>
    <w:p w:rsidR="00EB528E" w:rsidRPr="004C29E7" w:rsidRDefault="00DE53C8" w:rsidP="00490B33">
      <w:p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一类标准：</w:t>
      </w:r>
      <w:r w:rsidR="009A53C1">
        <w:rPr>
          <w:rFonts w:hint="eastAsia"/>
          <w:sz w:val="24"/>
        </w:rPr>
        <w:t>5</w:t>
      </w:r>
      <w:r w:rsidRPr="004C29E7">
        <w:rPr>
          <w:rFonts w:hint="eastAsia"/>
          <w:sz w:val="24"/>
        </w:rPr>
        <w:t>0</w:t>
      </w:r>
      <w:r w:rsidR="003B4A07">
        <w:rPr>
          <w:rFonts w:hint="eastAsia"/>
          <w:sz w:val="24"/>
        </w:rPr>
        <w:t>,</w:t>
      </w:r>
      <w:r w:rsidRPr="004C29E7">
        <w:rPr>
          <w:rFonts w:hint="eastAsia"/>
          <w:sz w:val="24"/>
        </w:rPr>
        <w:t>000</w:t>
      </w:r>
      <w:r w:rsidRPr="004C29E7">
        <w:rPr>
          <w:rFonts w:hint="eastAsia"/>
          <w:sz w:val="24"/>
        </w:rPr>
        <w:t>元人民币</w:t>
      </w:r>
      <w:r w:rsidRPr="004C29E7">
        <w:rPr>
          <w:rFonts w:hint="eastAsia"/>
          <w:sz w:val="24"/>
        </w:rPr>
        <w:t>/</w:t>
      </w:r>
      <w:r w:rsidRPr="004C29E7">
        <w:rPr>
          <w:rFonts w:hint="eastAsia"/>
          <w:sz w:val="24"/>
        </w:rPr>
        <w:t>人，主要资助</w:t>
      </w:r>
      <w:r w:rsidR="000F6E62">
        <w:rPr>
          <w:rFonts w:hint="eastAsia"/>
          <w:sz w:val="24"/>
        </w:rPr>
        <w:t>硕士研究生</w:t>
      </w:r>
      <w:r w:rsidRPr="004C29E7">
        <w:rPr>
          <w:rFonts w:hint="eastAsia"/>
          <w:sz w:val="24"/>
        </w:rPr>
        <w:t>赴国（境）外一流院校（专业）</w:t>
      </w:r>
      <w:r w:rsidR="000F6E62">
        <w:rPr>
          <w:rFonts w:hint="eastAsia"/>
          <w:sz w:val="24"/>
        </w:rPr>
        <w:t>学习</w:t>
      </w:r>
      <w:r w:rsidR="000F6E62">
        <w:rPr>
          <w:rFonts w:hint="eastAsia"/>
          <w:sz w:val="24"/>
        </w:rPr>
        <w:t>1</w:t>
      </w:r>
      <w:r w:rsidR="000F6E62">
        <w:rPr>
          <w:rFonts w:hint="eastAsia"/>
          <w:sz w:val="24"/>
        </w:rPr>
        <w:t>年</w:t>
      </w:r>
      <w:r w:rsidR="00857864">
        <w:rPr>
          <w:rFonts w:hint="eastAsia"/>
          <w:sz w:val="24"/>
        </w:rPr>
        <w:t>，在国（境）外学习期间成绩优异</w:t>
      </w:r>
      <w:r w:rsidR="000F6E62">
        <w:rPr>
          <w:rFonts w:hint="eastAsia"/>
          <w:sz w:val="24"/>
        </w:rPr>
        <w:t>且获得</w:t>
      </w:r>
      <w:r w:rsidR="003C0A3D">
        <w:rPr>
          <w:rFonts w:hint="eastAsia"/>
          <w:sz w:val="24"/>
        </w:rPr>
        <w:t>海外</w:t>
      </w:r>
      <w:r w:rsidR="000F6E62">
        <w:rPr>
          <w:rFonts w:hint="eastAsia"/>
          <w:sz w:val="24"/>
        </w:rPr>
        <w:t>学位的</w:t>
      </w:r>
      <w:r w:rsidRPr="004C29E7">
        <w:rPr>
          <w:rFonts w:hint="eastAsia"/>
          <w:sz w:val="24"/>
        </w:rPr>
        <w:t>学生。</w:t>
      </w:r>
    </w:p>
    <w:p w:rsidR="00EB528E" w:rsidRPr="004C29E7" w:rsidRDefault="00DE53C8" w:rsidP="00490B33">
      <w:p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二类标准：</w:t>
      </w:r>
      <w:r w:rsidR="00BB7B57">
        <w:rPr>
          <w:rFonts w:hint="eastAsia"/>
          <w:sz w:val="24"/>
        </w:rPr>
        <w:t>1</w:t>
      </w:r>
      <w:r w:rsidR="00F93B92">
        <w:rPr>
          <w:rFonts w:hint="eastAsia"/>
          <w:sz w:val="24"/>
        </w:rPr>
        <w:t>0</w:t>
      </w:r>
      <w:r w:rsidR="003B4A07">
        <w:rPr>
          <w:rFonts w:hint="eastAsia"/>
          <w:sz w:val="24"/>
        </w:rPr>
        <w:t>,</w:t>
      </w:r>
      <w:r w:rsidRPr="004C29E7">
        <w:rPr>
          <w:rFonts w:hint="eastAsia"/>
          <w:sz w:val="24"/>
        </w:rPr>
        <w:t>000</w:t>
      </w:r>
      <w:r w:rsidRPr="004C29E7">
        <w:rPr>
          <w:rFonts w:hint="eastAsia"/>
          <w:sz w:val="24"/>
        </w:rPr>
        <w:t>元人民币</w:t>
      </w:r>
      <w:r w:rsidRPr="004C29E7">
        <w:rPr>
          <w:rFonts w:hint="eastAsia"/>
          <w:sz w:val="24"/>
        </w:rPr>
        <w:t>/</w:t>
      </w:r>
      <w:r w:rsidRPr="004C29E7">
        <w:rPr>
          <w:rFonts w:hint="eastAsia"/>
          <w:sz w:val="24"/>
        </w:rPr>
        <w:t>人，主要资助</w:t>
      </w:r>
      <w:r w:rsidR="00BB7B57">
        <w:rPr>
          <w:rFonts w:hint="eastAsia"/>
          <w:sz w:val="24"/>
        </w:rPr>
        <w:t>本科生</w:t>
      </w:r>
      <w:r w:rsidR="003C0A3D">
        <w:rPr>
          <w:rFonts w:hint="eastAsia"/>
          <w:sz w:val="24"/>
        </w:rPr>
        <w:t>（不适用于中外合作办学项目的学生）</w:t>
      </w:r>
      <w:r w:rsidRPr="004C29E7">
        <w:rPr>
          <w:rFonts w:hint="eastAsia"/>
          <w:sz w:val="24"/>
        </w:rPr>
        <w:t>赴国（境）外</w:t>
      </w:r>
      <w:r w:rsidR="00857864" w:rsidRPr="004C29E7">
        <w:rPr>
          <w:rFonts w:hint="eastAsia"/>
          <w:sz w:val="24"/>
        </w:rPr>
        <w:t>一流院校（专业）</w:t>
      </w:r>
      <w:r w:rsidR="00BB42BC">
        <w:rPr>
          <w:rFonts w:hint="eastAsia"/>
          <w:sz w:val="24"/>
        </w:rPr>
        <w:t>进行</w:t>
      </w:r>
      <w:r w:rsidR="00BB42BC">
        <w:rPr>
          <w:rFonts w:hint="eastAsia"/>
          <w:sz w:val="24"/>
        </w:rPr>
        <w:t>1</w:t>
      </w:r>
      <w:r w:rsidR="00BB42BC">
        <w:rPr>
          <w:rFonts w:hint="eastAsia"/>
          <w:sz w:val="24"/>
        </w:rPr>
        <w:t>学期及以上的交流</w:t>
      </w:r>
      <w:r w:rsidR="00857864">
        <w:rPr>
          <w:rFonts w:hint="eastAsia"/>
          <w:sz w:val="24"/>
        </w:rPr>
        <w:t>，且在国（境）外学习期间成绩优良</w:t>
      </w:r>
      <w:r w:rsidR="00857864" w:rsidRPr="004C29E7">
        <w:rPr>
          <w:rFonts w:hint="eastAsia"/>
          <w:sz w:val="24"/>
        </w:rPr>
        <w:t>的学生。</w:t>
      </w:r>
    </w:p>
    <w:p w:rsidR="00EB528E" w:rsidRDefault="00DE53C8" w:rsidP="00490B33">
      <w:p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三类标准：</w:t>
      </w:r>
      <w:r w:rsidR="009A53C1">
        <w:rPr>
          <w:rFonts w:hint="eastAsia"/>
          <w:sz w:val="24"/>
        </w:rPr>
        <w:t>6</w:t>
      </w:r>
      <w:r w:rsidR="003B4A07">
        <w:rPr>
          <w:rFonts w:hint="eastAsia"/>
          <w:sz w:val="24"/>
        </w:rPr>
        <w:t>,</w:t>
      </w:r>
      <w:r w:rsidRPr="004C29E7">
        <w:rPr>
          <w:rFonts w:hint="eastAsia"/>
          <w:sz w:val="24"/>
        </w:rPr>
        <w:t>000</w:t>
      </w:r>
      <w:r w:rsidRPr="004C29E7">
        <w:rPr>
          <w:rFonts w:hint="eastAsia"/>
          <w:sz w:val="24"/>
        </w:rPr>
        <w:t>元人民币</w:t>
      </w:r>
      <w:r w:rsidRPr="004C29E7">
        <w:rPr>
          <w:rFonts w:hint="eastAsia"/>
          <w:sz w:val="24"/>
        </w:rPr>
        <w:t>/</w:t>
      </w:r>
      <w:r w:rsidRPr="004C29E7">
        <w:rPr>
          <w:rFonts w:hint="eastAsia"/>
          <w:sz w:val="24"/>
        </w:rPr>
        <w:t>人，主要资助</w:t>
      </w:r>
      <w:r w:rsidR="00BB42BC">
        <w:rPr>
          <w:rFonts w:hint="eastAsia"/>
          <w:sz w:val="24"/>
        </w:rPr>
        <w:t>中外合作办学项目</w:t>
      </w:r>
      <w:r w:rsidR="00BB42BC">
        <w:rPr>
          <w:rFonts w:hint="eastAsia"/>
          <w:sz w:val="24"/>
        </w:rPr>
        <w:t>和机构的教师培养</w:t>
      </w:r>
      <w:r w:rsidR="00857864" w:rsidRPr="004C29E7">
        <w:rPr>
          <w:rFonts w:hint="eastAsia"/>
          <w:sz w:val="24"/>
        </w:rPr>
        <w:t>。</w:t>
      </w:r>
      <w:bookmarkStart w:id="0" w:name="_GoBack"/>
      <w:bookmarkEnd w:id="0"/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每年资助的学生人数根据当年的经费规模</w:t>
      </w:r>
      <w:r w:rsidR="00FC03C9">
        <w:rPr>
          <w:rFonts w:hint="eastAsia"/>
          <w:sz w:val="24"/>
        </w:rPr>
        <w:t>和赴国（境）外学习的学生人数</w:t>
      </w:r>
      <w:r w:rsidRPr="004C29E7">
        <w:rPr>
          <w:rFonts w:hint="eastAsia"/>
          <w:sz w:val="24"/>
        </w:rPr>
        <w:t>确定</w:t>
      </w:r>
      <w:r w:rsidR="009A53C1">
        <w:rPr>
          <w:rFonts w:hint="eastAsia"/>
          <w:sz w:val="24"/>
        </w:rPr>
        <w:t>，原则上一类标准资助</w:t>
      </w:r>
      <w:r w:rsidR="009A53C1">
        <w:rPr>
          <w:rFonts w:hint="eastAsia"/>
          <w:sz w:val="24"/>
        </w:rPr>
        <w:t>1-2</w:t>
      </w:r>
      <w:r w:rsidR="009A53C1">
        <w:rPr>
          <w:rFonts w:hint="eastAsia"/>
          <w:sz w:val="24"/>
        </w:rPr>
        <w:t>人；二类标准资助</w:t>
      </w:r>
      <w:r w:rsidR="005917AA">
        <w:rPr>
          <w:rFonts w:hint="eastAsia"/>
          <w:sz w:val="24"/>
        </w:rPr>
        <w:t>若干名</w:t>
      </w:r>
      <w:r w:rsidR="00C07C15">
        <w:rPr>
          <w:rFonts w:hint="eastAsia"/>
          <w:sz w:val="24"/>
        </w:rPr>
        <w:t>；三类标准资助若干</w:t>
      </w:r>
      <w:r w:rsidR="00521520">
        <w:rPr>
          <w:rFonts w:hint="eastAsia"/>
          <w:sz w:val="24"/>
        </w:rPr>
        <w:t>名</w:t>
      </w:r>
      <w:r w:rsidRPr="004C29E7">
        <w:rPr>
          <w:rFonts w:hint="eastAsia"/>
          <w:sz w:val="24"/>
        </w:rPr>
        <w:t>。每名学生在校期间只能获得一次</w:t>
      </w:r>
      <w:r w:rsidR="00857864">
        <w:rPr>
          <w:rFonts w:hint="eastAsia"/>
          <w:sz w:val="24"/>
        </w:rPr>
        <w:t>国际教育</w:t>
      </w:r>
      <w:r w:rsidRPr="004C29E7">
        <w:rPr>
          <w:rFonts w:hint="eastAsia"/>
          <w:sz w:val="24"/>
        </w:rPr>
        <w:t>交流</w:t>
      </w:r>
      <w:r w:rsidR="00857864">
        <w:rPr>
          <w:rFonts w:hint="eastAsia"/>
          <w:sz w:val="24"/>
        </w:rPr>
        <w:t>基金</w:t>
      </w:r>
      <w:r w:rsidRPr="004C29E7">
        <w:rPr>
          <w:rFonts w:hint="eastAsia"/>
          <w:sz w:val="24"/>
        </w:rPr>
        <w:t>资助。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国（境）外联合培养</w:t>
      </w:r>
      <w:r w:rsidR="00D76318">
        <w:rPr>
          <w:rFonts w:hint="eastAsia"/>
          <w:sz w:val="24"/>
        </w:rPr>
        <w:t>、合作办学机构（项目）</w:t>
      </w:r>
      <w:r w:rsidRPr="004C29E7">
        <w:rPr>
          <w:rFonts w:hint="eastAsia"/>
          <w:sz w:val="24"/>
        </w:rPr>
        <w:t>的学生接收院校提供除免除学费之外任何形式的奖学金、助学金等资助或已享受国家、学校提供的其</w:t>
      </w:r>
      <w:r w:rsidRPr="004C29E7">
        <w:rPr>
          <w:rFonts w:hint="eastAsia"/>
          <w:sz w:val="24"/>
        </w:rPr>
        <w:lastRenderedPageBreak/>
        <w:t>他任何形式海外项目资助的项目不予资助。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申请资助的学生应在申请</w:t>
      </w:r>
      <w:r w:rsidR="00857864">
        <w:rPr>
          <w:rFonts w:hint="eastAsia"/>
          <w:sz w:val="24"/>
        </w:rPr>
        <w:t>合作办学</w:t>
      </w:r>
      <w:r w:rsidR="00D76318">
        <w:rPr>
          <w:rFonts w:hint="eastAsia"/>
          <w:sz w:val="24"/>
        </w:rPr>
        <w:t>机构（项目）</w:t>
      </w:r>
      <w:r w:rsidR="00857864">
        <w:rPr>
          <w:rFonts w:hint="eastAsia"/>
          <w:sz w:val="24"/>
        </w:rPr>
        <w:t>、</w:t>
      </w:r>
      <w:r w:rsidRPr="004C29E7">
        <w:rPr>
          <w:rFonts w:hint="eastAsia"/>
          <w:sz w:val="24"/>
        </w:rPr>
        <w:t>联合培养项目同时提交资助申请。家庭经济困难学生，需提交所在学院和学生处（学生资助管理中心）出具的证明材料。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由学校</w:t>
      </w:r>
      <w:r w:rsidR="008A60E9">
        <w:rPr>
          <w:rFonts w:hint="eastAsia"/>
          <w:sz w:val="24"/>
        </w:rPr>
        <w:t>校友工作办公室、</w:t>
      </w:r>
      <w:r w:rsidR="00D76318" w:rsidRPr="004C29E7">
        <w:rPr>
          <w:rFonts w:hint="eastAsia"/>
          <w:sz w:val="24"/>
        </w:rPr>
        <w:t>澳晨、</w:t>
      </w:r>
      <w:r w:rsidR="00D76318">
        <w:rPr>
          <w:rFonts w:hint="eastAsia"/>
          <w:sz w:val="24"/>
        </w:rPr>
        <w:t>合作办学机构、</w:t>
      </w:r>
      <w:r w:rsidRPr="004C29E7">
        <w:rPr>
          <w:rFonts w:hint="eastAsia"/>
          <w:sz w:val="24"/>
        </w:rPr>
        <w:t>教务处、国际合作处、研究生院、学生处、监察处等部门组成评审组，对申请学生进行评审，确定资助人员及资助标准，并在校内进行公示。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获得资助的学生派出前与学校签</w:t>
      </w:r>
      <w:r w:rsidR="00E7202A">
        <w:rPr>
          <w:rFonts w:hint="eastAsia"/>
          <w:sz w:val="24"/>
        </w:rPr>
        <w:t>署</w:t>
      </w:r>
      <w:r w:rsidRPr="004C29E7">
        <w:rPr>
          <w:rFonts w:hint="eastAsia"/>
          <w:sz w:val="24"/>
        </w:rPr>
        <w:t>资助协议，学生结束</w:t>
      </w:r>
      <w:r w:rsidR="00E7202A">
        <w:rPr>
          <w:rFonts w:hint="eastAsia"/>
          <w:sz w:val="24"/>
        </w:rPr>
        <w:t>交换</w:t>
      </w:r>
      <w:r w:rsidRPr="004C29E7">
        <w:rPr>
          <w:rFonts w:hint="eastAsia"/>
          <w:sz w:val="24"/>
        </w:rPr>
        <w:t>学习返校后，应及时向学校提交学习总结报告、成绩单及往返机票材料。相关部门对学生提交的材料审核通过后，学校将按照标准一次性发放资助经费。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获得资助的学生如出现下列情况之一，学校将取消资助：</w:t>
      </w:r>
    </w:p>
    <w:p w:rsidR="00EB528E" w:rsidRPr="004C29E7" w:rsidRDefault="00DE53C8" w:rsidP="00490B33">
      <w:pPr>
        <w:numPr>
          <w:ilvl w:val="0"/>
          <w:numId w:val="2"/>
        </w:numPr>
        <w:spacing w:line="440" w:lineRule="exact"/>
        <w:ind w:left="420"/>
        <w:rPr>
          <w:sz w:val="24"/>
        </w:rPr>
      </w:pPr>
      <w:r w:rsidRPr="004C29E7">
        <w:rPr>
          <w:rFonts w:hint="eastAsia"/>
          <w:sz w:val="24"/>
        </w:rPr>
        <w:t>在申请资料中提供不实信息或隐瞒不利信息；</w:t>
      </w:r>
    </w:p>
    <w:p w:rsidR="00EB528E" w:rsidRPr="004C29E7" w:rsidRDefault="00DE53C8" w:rsidP="00490B33">
      <w:pPr>
        <w:numPr>
          <w:ilvl w:val="0"/>
          <w:numId w:val="2"/>
        </w:numPr>
        <w:spacing w:line="440" w:lineRule="exact"/>
        <w:ind w:left="420"/>
        <w:rPr>
          <w:sz w:val="24"/>
        </w:rPr>
      </w:pPr>
      <w:r w:rsidRPr="004C29E7">
        <w:rPr>
          <w:rFonts w:hint="eastAsia"/>
          <w:sz w:val="24"/>
        </w:rPr>
        <w:t>未按时参加项目或擅自中止项目；</w:t>
      </w:r>
    </w:p>
    <w:p w:rsidR="00EB528E" w:rsidRPr="004C29E7" w:rsidRDefault="00DE53C8" w:rsidP="00490B33">
      <w:pPr>
        <w:numPr>
          <w:ilvl w:val="0"/>
          <w:numId w:val="2"/>
        </w:numPr>
        <w:spacing w:line="440" w:lineRule="exact"/>
        <w:ind w:left="420"/>
        <w:rPr>
          <w:sz w:val="24"/>
        </w:rPr>
      </w:pPr>
      <w:r w:rsidRPr="004C29E7">
        <w:rPr>
          <w:rFonts w:hint="eastAsia"/>
          <w:sz w:val="24"/>
        </w:rPr>
        <w:t>未按要求获得所需学分或未达到接收学校毕业要求；</w:t>
      </w:r>
    </w:p>
    <w:p w:rsidR="00EB528E" w:rsidRPr="004C29E7" w:rsidRDefault="00DE53C8" w:rsidP="00490B33">
      <w:pPr>
        <w:numPr>
          <w:ilvl w:val="0"/>
          <w:numId w:val="2"/>
        </w:numPr>
        <w:spacing w:line="440" w:lineRule="exact"/>
        <w:ind w:left="420"/>
        <w:rPr>
          <w:sz w:val="24"/>
        </w:rPr>
      </w:pPr>
      <w:r w:rsidRPr="004C29E7">
        <w:rPr>
          <w:rFonts w:hint="eastAsia"/>
          <w:sz w:val="24"/>
        </w:rPr>
        <w:t>违反接收学校校规校纪或合作办学协议。</w:t>
      </w:r>
    </w:p>
    <w:p w:rsidR="00EB528E" w:rsidRPr="004C29E7" w:rsidRDefault="00DE53C8" w:rsidP="00490B33">
      <w:pPr>
        <w:numPr>
          <w:ilvl w:val="0"/>
          <w:numId w:val="1"/>
        </w:numPr>
        <w:spacing w:line="440" w:lineRule="exact"/>
        <w:ind w:firstLine="420"/>
        <w:rPr>
          <w:sz w:val="24"/>
        </w:rPr>
      </w:pPr>
      <w:r w:rsidRPr="004C29E7">
        <w:rPr>
          <w:rFonts w:hint="eastAsia"/>
          <w:sz w:val="24"/>
        </w:rPr>
        <w:t>本办法自发布之日起实施，</w:t>
      </w:r>
      <w:r w:rsidR="004B6F7F">
        <w:rPr>
          <w:rFonts w:hint="eastAsia"/>
          <w:sz w:val="24"/>
        </w:rPr>
        <w:t>由</w:t>
      </w:r>
      <w:r w:rsidRPr="004C29E7">
        <w:rPr>
          <w:rFonts w:hint="eastAsia"/>
          <w:sz w:val="24"/>
        </w:rPr>
        <w:t>学校</w:t>
      </w:r>
      <w:r w:rsidR="008A60E9">
        <w:rPr>
          <w:rFonts w:hint="eastAsia"/>
          <w:sz w:val="24"/>
        </w:rPr>
        <w:t>校友工作办公室、</w:t>
      </w:r>
      <w:r w:rsidRPr="004C29E7">
        <w:rPr>
          <w:rFonts w:hint="eastAsia"/>
          <w:sz w:val="24"/>
        </w:rPr>
        <w:t>教务处负责解释。</w:t>
      </w:r>
    </w:p>
    <w:p w:rsidR="00EB528E" w:rsidRDefault="00EB528E"/>
    <w:p w:rsidR="00746DA1" w:rsidRDefault="00746DA1"/>
    <w:p w:rsidR="00746DA1" w:rsidRDefault="00746DA1" w:rsidP="00746DA1">
      <w:pPr>
        <w:jc w:val="right"/>
      </w:pPr>
      <w:r>
        <w:rPr>
          <w:rFonts w:hint="eastAsia"/>
        </w:rPr>
        <w:t>（二零一八年</w:t>
      </w:r>
      <w:r w:rsidR="00D76318">
        <w:rPr>
          <w:rFonts w:hint="eastAsia"/>
        </w:rPr>
        <w:t>四</w:t>
      </w:r>
      <w:r>
        <w:rPr>
          <w:rFonts w:hint="eastAsia"/>
        </w:rPr>
        <w:t>月制定）</w:t>
      </w:r>
    </w:p>
    <w:p w:rsidR="00EB528E" w:rsidRDefault="00EB528E">
      <w:pPr>
        <w:ind w:firstLine="420"/>
      </w:pPr>
    </w:p>
    <w:sectPr w:rsidR="00EB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FD" w:rsidRDefault="00AF6CFD" w:rsidP="00D22BB9">
      <w:r>
        <w:separator/>
      </w:r>
    </w:p>
  </w:endnote>
  <w:endnote w:type="continuationSeparator" w:id="0">
    <w:p w:rsidR="00AF6CFD" w:rsidRDefault="00AF6CFD" w:rsidP="00D2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FD" w:rsidRDefault="00AF6CFD" w:rsidP="00D22BB9">
      <w:r>
        <w:separator/>
      </w:r>
    </w:p>
  </w:footnote>
  <w:footnote w:type="continuationSeparator" w:id="0">
    <w:p w:rsidR="00AF6CFD" w:rsidRDefault="00AF6CFD" w:rsidP="00D2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088C1"/>
    <w:multiLevelType w:val="singleLevel"/>
    <w:tmpl w:val="983088C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4AA01109"/>
    <w:multiLevelType w:val="singleLevel"/>
    <w:tmpl w:val="4AA011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0235"/>
    <w:rsid w:val="000F6E62"/>
    <w:rsid w:val="001C0524"/>
    <w:rsid w:val="001F4C38"/>
    <w:rsid w:val="00293E4C"/>
    <w:rsid w:val="003325C4"/>
    <w:rsid w:val="00377DFB"/>
    <w:rsid w:val="003B4A07"/>
    <w:rsid w:val="003C0A3D"/>
    <w:rsid w:val="00490B33"/>
    <w:rsid w:val="004B6F7F"/>
    <w:rsid w:val="004C29E7"/>
    <w:rsid w:val="00521520"/>
    <w:rsid w:val="005917AA"/>
    <w:rsid w:val="005E4116"/>
    <w:rsid w:val="00683B68"/>
    <w:rsid w:val="00746DA1"/>
    <w:rsid w:val="00752C7E"/>
    <w:rsid w:val="00851186"/>
    <w:rsid w:val="00857864"/>
    <w:rsid w:val="008A60E9"/>
    <w:rsid w:val="00992453"/>
    <w:rsid w:val="009A53C1"/>
    <w:rsid w:val="00A607DA"/>
    <w:rsid w:val="00AF6CFD"/>
    <w:rsid w:val="00BB42BC"/>
    <w:rsid w:val="00BB7B57"/>
    <w:rsid w:val="00C07C15"/>
    <w:rsid w:val="00CD690D"/>
    <w:rsid w:val="00D22BB9"/>
    <w:rsid w:val="00D76318"/>
    <w:rsid w:val="00DD643C"/>
    <w:rsid w:val="00DE53C8"/>
    <w:rsid w:val="00E055C5"/>
    <w:rsid w:val="00E7202A"/>
    <w:rsid w:val="00EB528E"/>
    <w:rsid w:val="00F67000"/>
    <w:rsid w:val="00F93B92"/>
    <w:rsid w:val="00FC03C9"/>
    <w:rsid w:val="00FD4E4C"/>
    <w:rsid w:val="02DE7F6C"/>
    <w:rsid w:val="40C8451C"/>
    <w:rsid w:val="59DB3C13"/>
    <w:rsid w:val="61110235"/>
    <w:rsid w:val="6415198E"/>
    <w:rsid w:val="68E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3325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customStyle="1" w:styleId="YL1">
    <w:name w:val="正文YL1"/>
    <w:basedOn w:val="a3"/>
    <w:qFormat/>
    <w:pPr>
      <w:spacing w:before="31680" w:after="120"/>
    </w:pPr>
    <w:rPr>
      <w:rFonts w:ascii="Times New Roman" w:eastAsia="仿宋" w:hAnsi="Times New Roman"/>
      <w:kern w:val="0"/>
      <w:sz w:val="21"/>
      <w:szCs w:val="20"/>
    </w:rPr>
  </w:style>
  <w:style w:type="paragraph" w:styleId="a4">
    <w:name w:val="header"/>
    <w:basedOn w:val="a"/>
    <w:link w:val="Char"/>
    <w:rsid w:val="00D2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BB9"/>
    <w:rPr>
      <w:kern w:val="2"/>
      <w:sz w:val="18"/>
      <w:szCs w:val="18"/>
    </w:rPr>
  </w:style>
  <w:style w:type="paragraph" w:styleId="a5">
    <w:name w:val="footer"/>
    <w:basedOn w:val="a"/>
    <w:link w:val="Char0"/>
    <w:rsid w:val="00D2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BB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325C4"/>
    <w:rPr>
      <w:b/>
      <w:bCs/>
      <w:kern w:val="2"/>
      <w:sz w:val="32"/>
      <w:szCs w:val="32"/>
    </w:rPr>
  </w:style>
  <w:style w:type="character" w:styleId="a6">
    <w:name w:val="Hyperlink"/>
    <w:basedOn w:val="a0"/>
    <w:uiPriority w:val="99"/>
    <w:unhideWhenUsed/>
    <w:rsid w:val="003325C4"/>
    <w:rPr>
      <w:color w:val="0000FF"/>
      <w:u w:val="single"/>
    </w:rPr>
  </w:style>
  <w:style w:type="character" w:styleId="a7">
    <w:name w:val="Emphasis"/>
    <w:basedOn w:val="a0"/>
    <w:uiPriority w:val="20"/>
    <w:qFormat/>
    <w:rsid w:val="003325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3325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customStyle="1" w:styleId="YL1">
    <w:name w:val="正文YL1"/>
    <w:basedOn w:val="a3"/>
    <w:qFormat/>
    <w:pPr>
      <w:spacing w:before="31680" w:after="120"/>
    </w:pPr>
    <w:rPr>
      <w:rFonts w:ascii="Times New Roman" w:eastAsia="仿宋" w:hAnsi="Times New Roman"/>
      <w:kern w:val="0"/>
      <w:sz w:val="21"/>
      <w:szCs w:val="20"/>
    </w:rPr>
  </w:style>
  <w:style w:type="paragraph" w:styleId="a4">
    <w:name w:val="header"/>
    <w:basedOn w:val="a"/>
    <w:link w:val="Char"/>
    <w:rsid w:val="00D2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BB9"/>
    <w:rPr>
      <w:kern w:val="2"/>
      <w:sz w:val="18"/>
      <w:szCs w:val="18"/>
    </w:rPr>
  </w:style>
  <w:style w:type="paragraph" w:styleId="a5">
    <w:name w:val="footer"/>
    <w:basedOn w:val="a"/>
    <w:link w:val="Char0"/>
    <w:rsid w:val="00D2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BB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325C4"/>
    <w:rPr>
      <w:b/>
      <w:bCs/>
      <w:kern w:val="2"/>
      <w:sz w:val="32"/>
      <w:szCs w:val="32"/>
    </w:rPr>
  </w:style>
  <w:style w:type="character" w:styleId="a6">
    <w:name w:val="Hyperlink"/>
    <w:basedOn w:val="a0"/>
    <w:uiPriority w:val="99"/>
    <w:unhideWhenUsed/>
    <w:rsid w:val="003325C4"/>
    <w:rPr>
      <w:color w:val="0000FF"/>
      <w:u w:val="single"/>
    </w:rPr>
  </w:style>
  <w:style w:type="character" w:styleId="a7">
    <w:name w:val="Emphasis"/>
    <w:basedOn w:val="a0"/>
    <w:uiPriority w:val="20"/>
    <w:qFormat/>
    <w:rsid w:val="00332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5%8C%97%E4%BA%AC%E6%BE%B3%E6%99%A8%E5%9B%BD%E9%99%85%E6%95%99%E8%82%B2%E6%8A%95%E8%B5%84%E6%9C%89%E9%99%90%E5%85%AC%E5%8F%B8/2052949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yanlin</dc:creator>
  <cp:lastModifiedBy>刘志明</cp:lastModifiedBy>
  <cp:revision>6</cp:revision>
  <dcterms:created xsi:type="dcterms:W3CDTF">2018-06-21T00:14:00Z</dcterms:created>
  <dcterms:modified xsi:type="dcterms:W3CDTF">2018-06-28T09:47:00Z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