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信息与计算机工程学院“鑫联华励学金”评选办法</w:t>
      </w:r>
    </w:p>
    <w:p>
      <w:pPr>
        <w:spacing w:line="360" w:lineRule="auto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（征求稿）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经黑龙江鑫联华信息股份有限公司（以下简称“鑫联华公司”）与东北林业大学信息与计算机工程学院（以下简称“信息学院”）友好协商，</w:t>
      </w:r>
      <w:r>
        <w:rPr>
          <w:rFonts w:ascii="仿宋" w:hAnsi="仿宋" w:eastAsia="仿宋"/>
          <w:sz w:val="24"/>
          <w:szCs w:val="24"/>
        </w:rPr>
        <w:t>由</w:t>
      </w:r>
      <w:r>
        <w:rPr>
          <w:rFonts w:hint="eastAsia" w:ascii="仿宋" w:hAnsi="仿宋" w:eastAsia="仿宋"/>
          <w:sz w:val="24"/>
          <w:szCs w:val="24"/>
        </w:rPr>
        <w:t>鑫联华公司出资</w:t>
      </w: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>叁拾万元整</w:t>
      </w:r>
      <w:r>
        <w:rPr>
          <w:rFonts w:hint="eastAsia" w:ascii="仿宋" w:hAnsi="仿宋" w:eastAsia="仿宋"/>
          <w:sz w:val="24"/>
          <w:szCs w:val="24"/>
        </w:rPr>
        <w:t>设立“鑫联华励学金”，</w:t>
      </w:r>
      <w:r>
        <w:rPr>
          <w:rFonts w:ascii="仿宋" w:hAnsi="仿宋" w:eastAsia="仿宋"/>
          <w:sz w:val="24"/>
          <w:szCs w:val="24"/>
        </w:rPr>
        <w:t>旨在</w:t>
      </w:r>
      <w:r>
        <w:rPr>
          <w:rFonts w:hint="eastAsia" w:ascii="仿宋" w:hAnsi="仿宋" w:eastAsia="仿宋"/>
          <w:sz w:val="24"/>
          <w:szCs w:val="24"/>
        </w:rPr>
        <w:t>激励我院学生刻苦学习、奋发成才、学以致用，回报社会。</w:t>
      </w:r>
    </w:p>
    <w:p>
      <w:pPr>
        <w:widowControl/>
        <w:spacing w:line="360" w:lineRule="auto"/>
        <w:jc w:val="center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SimHei-Identity-H"/>
          <w:b/>
          <w:bCs/>
          <w:color w:val="000000"/>
          <w:sz w:val="24"/>
          <w:szCs w:val="24"/>
        </w:rPr>
        <w:t>第一章 总则</w:t>
      </w:r>
    </w:p>
    <w:p>
      <w:pPr>
        <w:widowControl/>
        <w:spacing w:line="360" w:lineRule="auto"/>
        <w:ind w:firstLine="461" w:firstLineChars="192"/>
        <w:jc w:val="left"/>
        <w:rPr>
          <w:rFonts w:hint="eastAsia" w:ascii="仿宋" w:hAnsi="仿宋" w:eastAsia="仿宋" w:cs="FangSong_GB2312-Identity-H"/>
          <w:color w:val="000000"/>
          <w:sz w:val="24"/>
          <w:szCs w:val="24"/>
        </w:rPr>
      </w:pP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>第一条  为激励我院学生勤奋学习、努力进取，在德、智、体、美等方面得到全面发展，根据</w:t>
      </w:r>
      <w:r>
        <w:rPr>
          <w:rFonts w:hint="eastAsia" w:ascii="仿宋" w:hAnsi="仿宋" w:eastAsia="仿宋"/>
          <w:sz w:val="24"/>
          <w:szCs w:val="24"/>
        </w:rPr>
        <w:t>鑫联华公司</w:t>
      </w: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>捐资助学的意愿，设立</w:t>
      </w:r>
      <w:r>
        <w:rPr>
          <w:rFonts w:hint="eastAsia" w:ascii="仿宋" w:hAnsi="仿宋" w:eastAsia="仿宋"/>
          <w:sz w:val="24"/>
          <w:szCs w:val="24"/>
        </w:rPr>
        <w:t>鑫联华励学金</w:t>
      </w: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 xml:space="preserve">。 </w:t>
      </w:r>
    </w:p>
    <w:p>
      <w:pPr>
        <w:widowControl/>
        <w:spacing w:line="360" w:lineRule="auto"/>
        <w:ind w:firstLine="461" w:firstLineChars="192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 xml:space="preserve">第二条  </w:t>
      </w:r>
      <w:r>
        <w:rPr>
          <w:rFonts w:hint="eastAsia" w:ascii="仿宋" w:hAnsi="仿宋" w:eastAsia="仿宋"/>
          <w:sz w:val="24"/>
          <w:szCs w:val="24"/>
        </w:rPr>
        <w:t>鑫联华励学金资助从2017年始，2019年止，共三年</w:t>
      </w: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>。每年注资拾万元整，共计叁拾万元整，专项用于学生奖、助学金发放。</w:t>
      </w:r>
    </w:p>
    <w:p>
      <w:pPr>
        <w:widowControl/>
        <w:spacing w:line="360" w:lineRule="auto"/>
        <w:jc w:val="center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SimHei-Identity-H"/>
          <w:b/>
          <w:bCs/>
          <w:color w:val="000000"/>
          <w:sz w:val="24"/>
          <w:szCs w:val="24"/>
        </w:rPr>
        <w:t>第二章 奖励标准与申请条件</w:t>
      </w:r>
    </w:p>
    <w:p>
      <w:pPr>
        <w:widowControl/>
        <w:spacing w:line="360" w:lineRule="auto"/>
        <w:ind w:firstLine="461" w:firstLineChars="192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>第三条  奖励人数及金额:</w:t>
      </w:r>
    </w:p>
    <w:p>
      <w:pPr>
        <w:widowControl/>
        <w:spacing w:line="360" w:lineRule="auto"/>
        <w:ind w:firstLine="461" w:firstLineChars="192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鑫联华励学金</w:t>
      </w: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>设一个等级，每学年评选25 名，奖金额度为每人2000 元。</w:t>
      </w:r>
    </w:p>
    <w:p>
      <w:pPr>
        <w:widowControl/>
        <w:spacing w:line="360" w:lineRule="auto"/>
        <w:ind w:firstLine="461" w:firstLineChars="192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>第四条  基本申请条件：</w:t>
      </w:r>
    </w:p>
    <w:p>
      <w:pPr>
        <w:widowControl/>
        <w:spacing w:line="360" w:lineRule="auto"/>
        <w:ind w:firstLine="461" w:firstLineChars="192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>凡我院正式注册并参加正常学习活动的大一、大二学生，具备下列条件者，均有申请</w:t>
      </w:r>
      <w:r>
        <w:rPr>
          <w:rFonts w:hint="eastAsia" w:ascii="仿宋" w:hAnsi="仿宋" w:eastAsia="仿宋"/>
          <w:sz w:val="24"/>
          <w:szCs w:val="24"/>
        </w:rPr>
        <w:t>鑫联华励学金</w:t>
      </w: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>的资格：</w:t>
      </w:r>
    </w:p>
    <w:p>
      <w:pPr>
        <w:widowControl/>
        <w:spacing w:line="360" w:lineRule="auto"/>
        <w:ind w:firstLine="461" w:firstLineChars="192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>1.热爱社会主义祖国，拥护中国共产党的领导；</w:t>
      </w:r>
    </w:p>
    <w:p>
      <w:pPr>
        <w:widowControl/>
        <w:spacing w:line="360" w:lineRule="auto"/>
        <w:ind w:firstLine="461" w:firstLineChars="192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>2.遵守宪法和法律；遵守学校规章制度，学年内未受任何纪律处分；</w:t>
      </w:r>
    </w:p>
    <w:p>
      <w:pPr>
        <w:widowControl/>
        <w:spacing w:line="360" w:lineRule="auto"/>
        <w:ind w:firstLine="461" w:firstLineChars="192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>3.诚实守信，道德品质优良；</w:t>
      </w:r>
    </w:p>
    <w:p>
      <w:pPr>
        <w:widowControl/>
        <w:spacing w:line="360" w:lineRule="auto"/>
        <w:ind w:firstLine="461" w:firstLineChars="192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>4.学年综合测评排名列班级（或年级）前30%；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FangSong_GB2312-Identity-H"/>
          <w:color w:val="000000"/>
          <w:sz w:val="24"/>
          <w:szCs w:val="24"/>
        </w:rPr>
      </w:pP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>5.积极参加体育锻炼，国家体质健康标准测试成绩良好或优秀。</w:t>
      </w:r>
    </w:p>
    <w:p>
      <w:pPr>
        <w:widowControl/>
        <w:spacing w:line="360" w:lineRule="auto"/>
        <w:ind w:firstLine="461" w:firstLineChars="192"/>
        <w:jc w:val="left"/>
        <w:rPr>
          <w:rFonts w:ascii="仿宋" w:hAnsi="仿宋" w:eastAsia="仿宋" w:cs="FangSong_GB2312-Identity-H"/>
          <w:color w:val="000000"/>
          <w:sz w:val="24"/>
          <w:szCs w:val="24"/>
        </w:rPr>
      </w:pP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>6.</w:t>
      </w:r>
      <w:r>
        <w:rPr>
          <w:rFonts w:ascii="仿宋" w:hAnsi="仿宋" w:eastAsia="仿宋" w:cs="FangSong_GB2312-Identity-H"/>
          <w:color w:val="000000"/>
          <w:sz w:val="24"/>
          <w:szCs w:val="24"/>
        </w:rPr>
        <w:t>同等条件下优先考虑家庭经济困难、生活简朴、自立自强的学生或在校期间积极参加科技创新、公益活动和社会实践活动并取得突出成绩的学生。</w:t>
      </w:r>
    </w:p>
    <w:p>
      <w:pPr>
        <w:widowControl/>
        <w:spacing w:line="360" w:lineRule="auto"/>
        <w:ind w:firstLine="463" w:firstLineChars="192"/>
        <w:jc w:val="center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SimHei-Identity-H"/>
          <w:b/>
          <w:bCs/>
          <w:color w:val="000000"/>
          <w:sz w:val="24"/>
          <w:szCs w:val="24"/>
        </w:rPr>
        <w:t>第三章 申请与评审</w:t>
      </w:r>
    </w:p>
    <w:p>
      <w:pPr>
        <w:widowControl/>
        <w:spacing w:line="360" w:lineRule="auto"/>
        <w:ind w:firstLine="461" w:firstLineChars="192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 xml:space="preserve">第五条  </w:t>
      </w:r>
      <w:r>
        <w:rPr>
          <w:rFonts w:hint="eastAsia" w:ascii="仿宋" w:hAnsi="仿宋" w:eastAsia="仿宋"/>
          <w:sz w:val="24"/>
          <w:szCs w:val="24"/>
        </w:rPr>
        <w:t>鑫联华励学金</w:t>
      </w: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>实行等额评审，坚持公开、公平、公正、择优的原则。</w:t>
      </w:r>
    </w:p>
    <w:p>
      <w:pPr>
        <w:widowControl/>
        <w:spacing w:line="360" w:lineRule="auto"/>
        <w:ind w:firstLine="461" w:firstLineChars="192"/>
        <w:jc w:val="left"/>
        <w:rPr>
          <w:rFonts w:hint="eastAsia" w:ascii="仿宋" w:hAnsi="仿宋" w:eastAsia="仿宋" w:cs="FangSong_GB2312-Identity-H"/>
          <w:color w:val="000000"/>
          <w:sz w:val="24"/>
          <w:szCs w:val="24"/>
        </w:rPr>
      </w:pP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 xml:space="preserve">第六条  </w:t>
      </w:r>
      <w:r>
        <w:rPr>
          <w:rFonts w:hint="eastAsia" w:ascii="仿宋" w:hAnsi="仿宋" w:eastAsia="仿宋"/>
          <w:sz w:val="24"/>
          <w:szCs w:val="24"/>
        </w:rPr>
        <w:t>鑫联华励学金</w:t>
      </w: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>按学年申请和评审，在每年4月和10 月确定推荐人选。同类别奖（助）学金不能兼评兼得。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第七条  评审程序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1.本人申请：符合受资助条件的学生写出书面申请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2.民主评议：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在申请人所在班级对申请人的综合表现和综合素质进行民主评议。参加评议人员不少于班级总人数的90% ，测评不合格率达到参与测评人数20%的，申请无效。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3.学院审议：学院成立评审委员会，进行审议</w:t>
      </w:r>
    </w:p>
    <w:p>
      <w:pPr>
        <w:widowControl/>
        <w:spacing w:line="360" w:lineRule="auto"/>
        <w:ind w:firstLine="461" w:firstLineChars="192"/>
        <w:jc w:val="left"/>
        <w:rPr>
          <w:rFonts w:hint="eastAsia" w:ascii="仿宋" w:hAnsi="仿宋" w:eastAsia="仿宋" w:cs="FangSong_GB2312-Identity-H"/>
          <w:color w:val="000000"/>
          <w:sz w:val="24"/>
          <w:szCs w:val="24"/>
        </w:rPr>
      </w:pP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>第八条  经对被推荐人的家庭经济、思想品德、学习成绩等情况进行全面考核，确定获奖候选人，并在学院内进行公示，公示无异议后，获得资格。</w:t>
      </w:r>
    </w:p>
    <w:p>
      <w:pPr>
        <w:widowControl/>
        <w:spacing w:line="360" w:lineRule="auto"/>
        <w:ind w:firstLine="463" w:firstLineChars="192"/>
        <w:jc w:val="center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SimHei-Identity-H"/>
          <w:b/>
          <w:bCs/>
          <w:color w:val="000000"/>
          <w:sz w:val="24"/>
          <w:szCs w:val="24"/>
        </w:rPr>
        <w:t>第四章 受助管理与资助终止</w:t>
      </w:r>
    </w:p>
    <w:p>
      <w:pPr>
        <w:widowControl/>
        <w:spacing w:line="360" w:lineRule="auto"/>
        <w:ind w:firstLine="461" w:firstLineChars="192"/>
        <w:jc w:val="left"/>
        <w:rPr>
          <w:rFonts w:hint="eastAsia" w:ascii="仿宋" w:hAnsi="仿宋" w:eastAsia="仿宋" w:cs="FangSong_GB2312-Identity-H"/>
          <w:color w:val="000000"/>
          <w:sz w:val="24"/>
          <w:szCs w:val="24"/>
        </w:rPr>
      </w:pP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>第九条  受助学生管理</w:t>
      </w:r>
    </w:p>
    <w:p>
      <w:pPr>
        <w:widowControl/>
        <w:spacing w:line="360" w:lineRule="auto"/>
        <w:ind w:firstLine="461" w:firstLineChars="192"/>
        <w:jc w:val="left"/>
        <w:rPr>
          <w:rFonts w:hint="eastAsia" w:ascii="仿宋" w:hAnsi="仿宋" w:eastAsia="仿宋" w:cs="FangSong_GB2312-Identity-H"/>
          <w:color w:val="000000"/>
          <w:sz w:val="24"/>
          <w:szCs w:val="24"/>
        </w:rPr>
      </w:pP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>1.受助学生在每学期末撰写一份成长汇报总结。</w:t>
      </w:r>
    </w:p>
    <w:p>
      <w:pPr>
        <w:widowControl/>
        <w:spacing w:line="360" w:lineRule="auto"/>
        <w:ind w:firstLine="461" w:firstLineChars="192"/>
        <w:jc w:val="left"/>
        <w:rPr>
          <w:rFonts w:hint="eastAsia" w:ascii="仿宋" w:hAnsi="仿宋" w:eastAsia="仿宋" w:cs="FangSong_GB2312-Identity-H"/>
          <w:color w:val="000000"/>
          <w:sz w:val="24"/>
          <w:szCs w:val="24"/>
        </w:rPr>
      </w:pP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>2、受助学生在校期间积极参与各种公益活动。公益劳动量超出本年级平均水平。（大一7个公益劳动量，大二5个公益劳动量）</w:t>
      </w:r>
    </w:p>
    <w:p>
      <w:pPr>
        <w:widowControl/>
        <w:spacing w:line="360" w:lineRule="auto"/>
        <w:ind w:firstLine="461" w:firstLineChars="192"/>
        <w:jc w:val="left"/>
        <w:rPr>
          <w:rFonts w:hint="eastAsia" w:ascii="仿宋" w:hAnsi="仿宋" w:eastAsia="仿宋" w:cs="FangSong_GB2312-Identity-H"/>
          <w:color w:val="000000"/>
          <w:sz w:val="24"/>
          <w:szCs w:val="24"/>
        </w:rPr>
      </w:pP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>第十条  资助终止</w:t>
      </w:r>
    </w:p>
    <w:p>
      <w:pPr>
        <w:widowControl/>
        <w:spacing w:line="360" w:lineRule="auto"/>
        <w:ind w:firstLine="461" w:firstLineChars="192"/>
        <w:jc w:val="left"/>
        <w:rPr>
          <w:rFonts w:hint="eastAsia" w:ascii="仿宋" w:hAnsi="仿宋" w:eastAsia="仿宋" w:cs="FangSong_GB2312-Identity-H"/>
          <w:color w:val="000000"/>
          <w:sz w:val="24"/>
          <w:szCs w:val="24"/>
        </w:rPr>
      </w:pP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>1.学生在受助后有铺张浪费行为的，取消其受助资格。</w:t>
      </w:r>
    </w:p>
    <w:p>
      <w:pPr>
        <w:widowControl/>
        <w:spacing w:line="360" w:lineRule="auto"/>
        <w:ind w:firstLine="461" w:firstLineChars="192"/>
        <w:jc w:val="left"/>
        <w:rPr>
          <w:rFonts w:hint="eastAsia" w:ascii="仿宋" w:hAnsi="仿宋" w:eastAsia="仿宋" w:cs="FangSong_GB2312-Identity-H"/>
          <w:color w:val="000000"/>
          <w:sz w:val="24"/>
          <w:szCs w:val="24"/>
        </w:rPr>
      </w:pP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>2.学生在受助后因本人不努力至学习成绩大幅下降的，取消其受助资格。</w:t>
      </w:r>
    </w:p>
    <w:p>
      <w:pPr>
        <w:widowControl/>
        <w:spacing w:line="360" w:lineRule="auto"/>
        <w:ind w:firstLine="461" w:firstLineChars="192"/>
        <w:jc w:val="left"/>
        <w:rPr>
          <w:rFonts w:hint="eastAsia" w:ascii="仿宋" w:hAnsi="仿宋" w:eastAsia="仿宋" w:cs="FangSong_GB2312-Identity-H"/>
          <w:color w:val="000000"/>
          <w:sz w:val="24"/>
          <w:szCs w:val="24"/>
        </w:rPr>
      </w:pP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>3.学</w:t>
      </w:r>
      <w:r>
        <w:rPr>
          <w:rFonts w:hint="eastAsia" w:ascii="仿宋" w:hAnsi="仿宋" w:eastAsia="仿宋" w:cs="FangSong_GB2312-Identity-H"/>
          <w:color w:val="000000"/>
          <w:sz w:val="24"/>
          <w:szCs w:val="24"/>
          <w:lang w:eastAsia="zh-CN"/>
        </w:rPr>
        <w:t>生</w:t>
      </w:r>
      <w:bookmarkStart w:id="0" w:name="_GoBack"/>
      <w:bookmarkEnd w:id="0"/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>隐瞒家庭经济情况、弄虚作假的，经调查核实后，取消其受助资格，追回发放的助学金，并给予其相应的纪律处分。</w:t>
      </w:r>
    </w:p>
    <w:p>
      <w:pPr>
        <w:widowControl/>
        <w:spacing w:line="360" w:lineRule="auto"/>
        <w:ind w:firstLine="461" w:firstLineChars="192"/>
        <w:jc w:val="left"/>
        <w:rPr>
          <w:rFonts w:hint="eastAsia" w:ascii="仿宋" w:hAnsi="仿宋" w:eastAsia="仿宋" w:cs="FangSong_GB2312-Identity-H"/>
          <w:color w:val="000000"/>
          <w:sz w:val="24"/>
          <w:szCs w:val="24"/>
        </w:rPr>
      </w:pP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>4.受助期间受到校级处分的，取消其受助资格。</w:t>
      </w:r>
    </w:p>
    <w:p>
      <w:pPr>
        <w:widowControl/>
        <w:spacing w:line="360" w:lineRule="auto"/>
        <w:ind w:firstLine="461" w:firstLineChars="192"/>
        <w:jc w:val="left"/>
        <w:rPr>
          <w:rFonts w:hint="eastAsia" w:ascii="仿宋" w:hAnsi="仿宋" w:eastAsia="仿宋" w:cs="FangSong_GB2312-Identity-H"/>
          <w:color w:val="000000"/>
          <w:sz w:val="24"/>
          <w:szCs w:val="24"/>
        </w:rPr>
      </w:pP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>5.在校期间有网络成瘾等不良表现的，取消其受助资格。</w:t>
      </w:r>
    </w:p>
    <w:p>
      <w:pPr>
        <w:widowControl/>
        <w:spacing w:line="360" w:lineRule="auto"/>
        <w:jc w:val="center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SimHei-Identity-H"/>
          <w:b/>
          <w:bCs/>
          <w:color w:val="000000"/>
          <w:sz w:val="24"/>
          <w:szCs w:val="24"/>
        </w:rPr>
        <w:t>第五章 附则</w:t>
      </w:r>
    </w:p>
    <w:p>
      <w:pPr>
        <w:widowControl/>
        <w:spacing w:line="360" w:lineRule="auto"/>
        <w:ind w:firstLine="461" w:firstLineChars="192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>第十一条  评审完毕后，学院对获奖学生进行全校通报表彰。对获得</w:t>
      </w:r>
      <w:r>
        <w:rPr>
          <w:rFonts w:hint="eastAsia" w:ascii="仿宋" w:hAnsi="仿宋" w:eastAsia="仿宋"/>
          <w:sz w:val="24"/>
          <w:szCs w:val="24"/>
        </w:rPr>
        <w:t>鑫联华励学金</w:t>
      </w: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>的学生颁发证书、奖金，相关材料记入学生的学籍档案。</w:t>
      </w:r>
    </w:p>
    <w:p>
      <w:pPr>
        <w:widowControl/>
        <w:spacing w:line="360" w:lineRule="auto"/>
        <w:ind w:firstLine="461" w:firstLineChars="192"/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 xml:space="preserve">第十二条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本办法自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2017年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5月起实行。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FangSong_GB2312-Identity-H"/>
          <w:color w:val="000000"/>
          <w:sz w:val="24"/>
          <w:szCs w:val="24"/>
        </w:rPr>
        <w:t xml:space="preserve">第十三条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本办法有信息与计算机工程学院负责解释。</w:t>
      </w:r>
    </w:p>
    <w:p>
      <w:pPr>
        <w:widowControl/>
        <w:spacing w:line="360" w:lineRule="auto"/>
        <w:ind w:firstLine="463" w:firstLineChars="192"/>
        <w:jc w:val="left"/>
        <w:rPr>
          <w:rFonts w:hint="eastAsia" w:ascii="仿宋" w:hAnsi="仿宋" w:eastAsia="仿宋" w:cs="Times New Roman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="仿宋" w:hAnsi="仿宋" w:eastAsia="仿宋" w:cs="Times New Roman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="仿宋" w:hAnsi="仿宋" w:eastAsia="仿宋" w:cs="Times New Roman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="仿宋" w:hAnsi="仿宋" w:eastAsia="仿宋" w:cs="Times New Roman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-Identity-H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imHei-Identity-H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C93"/>
    <w:rsid w:val="002C26D3"/>
    <w:rsid w:val="002C7C03"/>
    <w:rsid w:val="00384A2E"/>
    <w:rsid w:val="00454850"/>
    <w:rsid w:val="004F11A1"/>
    <w:rsid w:val="004F271E"/>
    <w:rsid w:val="00532C7B"/>
    <w:rsid w:val="00645108"/>
    <w:rsid w:val="006C3413"/>
    <w:rsid w:val="007B6C0D"/>
    <w:rsid w:val="00855A71"/>
    <w:rsid w:val="00972C50"/>
    <w:rsid w:val="00CE020A"/>
    <w:rsid w:val="00D926E4"/>
    <w:rsid w:val="00DC5BB9"/>
    <w:rsid w:val="00E61C93"/>
    <w:rsid w:val="00EB6ECC"/>
    <w:rsid w:val="7B660DE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Emphasis"/>
    <w:basedOn w:val="4"/>
    <w:qFormat/>
    <w:uiPriority w:val="20"/>
    <w:rPr>
      <w:i/>
      <w:iCs/>
    </w:rPr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character" w:customStyle="1" w:styleId="8">
    <w:name w:val="标题 3 Char"/>
    <w:basedOn w:val="4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9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1113</Characters>
  <Lines>9</Lines>
  <Paragraphs>2</Paragraphs>
  <TotalTime>0</TotalTime>
  <ScaleCrop>false</ScaleCrop>
  <LinksUpToDate>false</LinksUpToDate>
  <CharactersWithSpaces>1306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2017-04-23T08:42:00Z</dcterms:created>
  <dc:creator>Administrator</dc:creator>
  <cp:lastModifiedBy>icec</cp:lastModifiedBy>
  <dcterms:modified xsi:type="dcterms:W3CDTF">2017-04-26T05:06:03Z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